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ROOFING PROPOSAL: THREE OPTIONS</w:t>
      </w:r>
    </w:p>
    <w:p>
      <w:pPr>
        <w:pBdr>
          <w:bottom w:val="single" w:color="4F46E5" w:sz="12" w:space="4"/>
        </w:pBdr>
        <w:spacing w:after="160"/>
      </w:pPr>
      <w:r>
        <w:rPr>
          <w:rFonts w:ascii="Calibri" w:cs="Calibri" w:eastAsia="Calibri" w:hAnsi="Calibri"/>
          <w:color w:val="6E6E78"/>
          <w:sz w:val="18"/>
          <w:szCs w:val="18"/>
        </w:rPr>
        <w:t xml:space="preserve">Offer the customer a choice. Fill in each option honestly, with the real differences and the real prices, then let them pick.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Your company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Company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License no. (if required)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Address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Email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Proposal details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Proposal no.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Valid until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Customer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Customer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Job address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Email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Work common to all options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Write what is the same in every option so it is not repeated. Example: Tear off existing shingles. Inspect decking. Haul away debris. Clean up the property.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Option 1: Good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Material and color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Underlayment and flashing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What is included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Manufacturer warranty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Workmanship warranty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Price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Option 2: Better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Material and color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Underlayment and flashing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What is included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Manufacturer warranty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Workmanship warranty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Price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Option 3: Best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Material and color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Underlayment and flashing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What is included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Manufacturer warranty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Workmanship warranty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Price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Side by side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Fill in the differences that matter to this customer so they can compare at a glance.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2"/>
        <w:gridCol w:w="2253"/>
        <w:gridCol w:w="2253"/>
        <w:gridCol w:w="2253"/>
      </w:tblGrid>
      <w:tr>
        <w:trPr>
          <w:cantSplit/>
          <w:tblHeader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What you get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Good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Better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Best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348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25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could change the price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Example: hidden decking damage or extra layers found after tear-off, charged at the agreed unit price in any option.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Terms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Payment schedule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Start date window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Customer choice</w:t>
      </w:r>
    </w:p>
    <w:p>
      <w:pPr>
        <w:spacing w:after="100"/>
      </w:pPr>
      <w:r>
        <w:rPr>
          <w:rFonts w:ascii="Calibri" w:cs="Calibri" w:eastAsia="Calibri" w:hAnsi="Calibri"/>
          <w:sz w:val="19"/>
          <w:szCs w:val="19"/>
        </w:rPr>
        <w:t xml:space="preserve">Mark the option the customer chooses, then sign. By signing, the customer accepts that option and its terms.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Option 1: Good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Option 2: Better</w:t>
      </w:r>
    </w:p>
    <w:p>
      <w:pPr>
        <w:spacing w:after="40"/>
        <w:ind w:left="360" w:hanging="360"/>
      </w:pPr>
      <w:r>
        <w:rPr>
          <w:rFonts w:ascii="Calibri" w:cs="Calibri" w:eastAsia="Calibri" w:hAnsi="Calibri"/>
          <w:sz w:val="19"/>
          <w:szCs w:val="19"/>
        </w:rPr>
        <w:t xml:space="preserve">☐	</w:t>
      </w:r>
      <w:r>
        <w:rPr>
          <w:rFonts w:ascii="Calibri" w:cs="Calibri" w:eastAsia="Calibri" w:hAnsi="Calibri"/>
          <w:sz w:val="19"/>
          <w:szCs w:val="19"/>
        </w:rPr>
        <w:t xml:space="preserve">Option 3: Best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Customer signature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Check your state's licensing, written-contract and cancellation requirements before using this with customers.</w:t>
      </w:r>
    </w:p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69696"/>
        <w:sz w:val="14"/>
        <w:szCs w:val="14"/>
      </w:rPr>
      <w:t xml:space="preserve">Free template from Supplement Snap (supplementsnap.io). General guidance, not legal advice.   Page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PAGE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  <w:r>
      <w:rPr>
        <w:rFonts w:ascii="Calibri" w:cs="Calibri" w:eastAsia="Calibri" w:hAnsi="Calibri"/>
        <w:color w:val="969696"/>
        <w:sz w:val="14"/>
        <w:szCs w:val="14"/>
      </w:rPr>
      <w:t xml:space="preserve"> of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NUMPAGES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Proposal: Three Options</dc:title>
  <dc:creator>Supplement Snap</dc:creator>
  <dc:description>Free template from Supplement Snap</dc:description>
  <cp:lastModifiedBy>Un-named</cp:lastModifiedBy>
  <cp:revision>1</cp:revision>
  <dcterms:created xsi:type="dcterms:W3CDTF">2026-10-24T18:08:39.977Z</dcterms:created>
  <dcterms:modified xsi:type="dcterms:W3CDTF">2026-10-24T18:08:39.977Z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